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36" w:type="dxa"/>
        <w:tblInd w:w="28" w:type="dxa"/>
        <w:tblBorders>
          <w:top w:val="single" w:sz="6" w:space="0" w:color="808080"/>
          <w:left w:val="single" w:sz="6" w:space="0" w:color="808080"/>
          <w:bottom w:val="single" w:sz="2" w:space="0" w:color="808080"/>
          <w:insideH w:val="single" w:sz="2" w:space="0" w:color="808080"/>
        </w:tblBorders>
        <w:tblCellMar>
          <w:top w:w="28" w:type="dxa"/>
          <w:left w:w="2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2"/>
        <w:gridCol w:w="971"/>
        <w:gridCol w:w="1695"/>
        <w:gridCol w:w="1510"/>
        <w:gridCol w:w="589"/>
        <w:gridCol w:w="2178"/>
        <w:gridCol w:w="851"/>
        <w:gridCol w:w="850"/>
      </w:tblGrid>
      <w:tr w:rsidR="0050716C" w:rsidRPr="0050716C" w:rsidTr="0050716C">
        <w:tc>
          <w:tcPr>
            <w:tcW w:w="392" w:type="dxa"/>
            <w:tcBorders>
              <w:top w:val="single" w:sz="6" w:space="0" w:color="808080"/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50716C" w:rsidRPr="0050716C" w:rsidRDefault="0050716C" w:rsidP="0050716C">
            <w:r w:rsidRPr="0050716C">
              <w:t xml:space="preserve">№ </w:t>
            </w:r>
            <w:r w:rsidRPr="0050716C">
              <w:rPr>
                <w:b/>
              </w:rPr>
              <w:t>п/п</w:t>
            </w:r>
          </w:p>
        </w:tc>
        <w:tc>
          <w:tcPr>
            <w:tcW w:w="971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pPr>
              <w:rPr>
                <w:b/>
              </w:rPr>
            </w:pPr>
            <w:r w:rsidRPr="0050716C">
              <w:rPr>
                <w:b/>
              </w:rPr>
              <w:t>Тип ТС</w:t>
            </w:r>
          </w:p>
        </w:tc>
        <w:tc>
          <w:tcPr>
            <w:tcW w:w="1695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pPr>
              <w:rPr>
                <w:b/>
              </w:rPr>
            </w:pPr>
            <w:r w:rsidRPr="0050716C">
              <w:rPr>
                <w:b/>
              </w:rPr>
              <w:t>Марка ТС</w:t>
            </w:r>
          </w:p>
        </w:tc>
        <w:tc>
          <w:tcPr>
            <w:tcW w:w="1510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pPr>
              <w:rPr>
                <w:b/>
              </w:rPr>
            </w:pPr>
            <w:r w:rsidRPr="0050716C">
              <w:rPr>
                <w:b/>
              </w:rPr>
              <w:t>Год  выпуска</w:t>
            </w:r>
          </w:p>
        </w:tc>
        <w:tc>
          <w:tcPr>
            <w:tcW w:w="589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pPr>
              <w:rPr>
                <w:b/>
              </w:rPr>
            </w:pPr>
            <w:r w:rsidRPr="0050716C">
              <w:rPr>
                <w:b/>
              </w:rPr>
              <w:t>ТИП</w:t>
            </w:r>
          </w:p>
        </w:tc>
        <w:tc>
          <w:tcPr>
            <w:tcW w:w="2178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pPr>
              <w:rPr>
                <w:b/>
              </w:rPr>
            </w:pPr>
            <w:r w:rsidRPr="0050716C">
              <w:rPr>
                <w:b/>
              </w:rPr>
              <w:t>Наименование материала, ТМЦ</w:t>
            </w:r>
          </w:p>
        </w:tc>
        <w:tc>
          <w:tcPr>
            <w:tcW w:w="851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pPr>
              <w:rPr>
                <w:b/>
              </w:rPr>
            </w:pPr>
            <w:r w:rsidRPr="0050716C">
              <w:rPr>
                <w:b/>
              </w:rPr>
              <w:t>Ед. изм.</w:t>
            </w:r>
          </w:p>
        </w:tc>
        <w:tc>
          <w:tcPr>
            <w:tcW w:w="850" w:type="dxa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pPr>
              <w:rPr>
                <w:b/>
              </w:rPr>
            </w:pPr>
            <w:r w:rsidRPr="0050716C">
              <w:rPr>
                <w:b/>
              </w:rPr>
              <w:t>Кол-во</w:t>
            </w:r>
          </w:p>
        </w:tc>
      </w:tr>
      <w:tr w:rsidR="0050716C" w:rsidRPr="0050716C" w:rsidTr="0050716C">
        <w:tc>
          <w:tcPr>
            <w:tcW w:w="392" w:type="dxa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50716C" w:rsidRPr="0050716C" w:rsidRDefault="0050716C" w:rsidP="0050716C">
            <w:r w:rsidRPr="0050716C">
              <w:t>1</w:t>
            </w:r>
          </w:p>
        </w:tc>
        <w:tc>
          <w:tcPr>
            <w:tcW w:w="971" w:type="dxa"/>
            <w:vMerge w:val="restart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Бензовоз</w:t>
            </w:r>
          </w:p>
        </w:tc>
        <w:tc>
          <w:tcPr>
            <w:tcW w:w="1695" w:type="dxa"/>
            <w:vMerge w:val="restart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proofErr w:type="spellStart"/>
            <w:r w:rsidRPr="0050716C">
              <w:t>Lu</w:t>
            </w:r>
            <w:proofErr w:type="spellEnd"/>
            <w:r w:rsidRPr="0050716C">
              <w:t xml:space="preserve"> </w:t>
            </w:r>
            <w:proofErr w:type="spellStart"/>
            <w:r w:rsidRPr="0050716C">
              <w:t>Van</w:t>
            </w:r>
            <w:proofErr w:type="spellEnd"/>
            <w:r w:rsidRPr="0050716C">
              <w:t xml:space="preserve"> Zd5251gIj</w:t>
            </w:r>
          </w:p>
        </w:tc>
        <w:tc>
          <w:tcPr>
            <w:tcW w:w="1510" w:type="dxa"/>
            <w:vMerge w:val="restart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2008-2011</w:t>
            </w:r>
          </w:p>
        </w:tc>
        <w:tc>
          <w:tcPr>
            <w:tcW w:w="589" w:type="dxa"/>
            <w:vMerge w:val="restart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29D</w:t>
            </w:r>
          </w:p>
        </w:tc>
        <w:tc>
          <w:tcPr>
            <w:tcW w:w="2178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Двигатель в сборе</w:t>
            </w:r>
          </w:p>
        </w:tc>
        <w:tc>
          <w:tcPr>
            <w:tcW w:w="851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Шт.</w:t>
            </w:r>
          </w:p>
        </w:tc>
        <w:tc>
          <w:tcPr>
            <w:tcW w:w="85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1</w:t>
            </w:r>
          </w:p>
        </w:tc>
      </w:tr>
      <w:tr w:rsidR="0050716C" w:rsidRPr="0050716C" w:rsidTr="0050716C">
        <w:tc>
          <w:tcPr>
            <w:tcW w:w="392" w:type="dxa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50716C" w:rsidRPr="0050716C" w:rsidRDefault="0050716C" w:rsidP="0050716C">
            <w:r w:rsidRPr="0050716C">
              <w:t>2</w:t>
            </w:r>
          </w:p>
        </w:tc>
        <w:tc>
          <w:tcPr>
            <w:tcW w:w="971" w:type="dxa"/>
            <w:vMerge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/>
        </w:tc>
        <w:tc>
          <w:tcPr>
            <w:tcW w:w="1695" w:type="dxa"/>
            <w:vMerge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/>
        </w:tc>
        <w:tc>
          <w:tcPr>
            <w:tcW w:w="1510" w:type="dxa"/>
            <w:vMerge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/>
        </w:tc>
        <w:tc>
          <w:tcPr>
            <w:tcW w:w="589" w:type="dxa"/>
            <w:vMerge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/>
        </w:tc>
        <w:tc>
          <w:tcPr>
            <w:tcW w:w="2178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МКПП в сборе</w:t>
            </w:r>
          </w:p>
        </w:tc>
        <w:tc>
          <w:tcPr>
            <w:tcW w:w="851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Шт.</w:t>
            </w:r>
          </w:p>
        </w:tc>
        <w:tc>
          <w:tcPr>
            <w:tcW w:w="85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1</w:t>
            </w:r>
          </w:p>
        </w:tc>
      </w:tr>
      <w:tr w:rsidR="0050716C" w:rsidRPr="0050716C" w:rsidTr="0050716C">
        <w:tc>
          <w:tcPr>
            <w:tcW w:w="392" w:type="dxa"/>
            <w:tcBorders>
              <w:left w:val="single" w:sz="6" w:space="0" w:color="808080"/>
              <w:bottom w:val="single" w:sz="2" w:space="0" w:color="808080"/>
            </w:tcBorders>
            <w:shd w:val="clear" w:color="auto" w:fill="auto"/>
            <w:tcMar>
              <w:left w:w="20" w:type="dxa"/>
            </w:tcMar>
            <w:vAlign w:val="center"/>
          </w:tcPr>
          <w:p w:rsidR="0050716C" w:rsidRPr="0050716C" w:rsidRDefault="0050716C" w:rsidP="0050716C">
            <w:r w:rsidRPr="0050716C">
              <w:t>3</w:t>
            </w:r>
          </w:p>
        </w:tc>
        <w:tc>
          <w:tcPr>
            <w:tcW w:w="971" w:type="dxa"/>
            <w:vMerge w:val="restart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Тягач</w:t>
            </w:r>
          </w:p>
        </w:tc>
        <w:tc>
          <w:tcPr>
            <w:tcW w:w="1695" w:type="dxa"/>
            <w:vMerge w:val="restart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proofErr w:type="spellStart"/>
            <w:r w:rsidRPr="0050716C">
              <w:t>Jiefang</w:t>
            </w:r>
            <w:proofErr w:type="spellEnd"/>
            <w:r w:rsidRPr="0050716C">
              <w:t xml:space="preserve"> Ca4252p21k2t1a</w:t>
            </w:r>
          </w:p>
        </w:tc>
        <w:tc>
          <w:tcPr>
            <w:tcW w:w="1510" w:type="dxa"/>
            <w:vMerge w:val="restart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2007-2012</w:t>
            </w:r>
          </w:p>
        </w:tc>
        <w:tc>
          <w:tcPr>
            <w:tcW w:w="589" w:type="dxa"/>
            <w:vMerge w:val="restart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36D</w:t>
            </w:r>
          </w:p>
        </w:tc>
        <w:tc>
          <w:tcPr>
            <w:tcW w:w="2178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Двигатель в сборе</w:t>
            </w:r>
          </w:p>
        </w:tc>
        <w:tc>
          <w:tcPr>
            <w:tcW w:w="851" w:type="dxa"/>
            <w:tcBorders>
              <w:left w:val="single" w:sz="2" w:space="0" w:color="808080"/>
              <w:bottom w:val="single" w:sz="2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Шт.</w:t>
            </w:r>
          </w:p>
        </w:tc>
        <w:tc>
          <w:tcPr>
            <w:tcW w:w="85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1</w:t>
            </w:r>
          </w:p>
        </w:tc>
      </w:tr>
      <w:tr w:rsidR="0050716C" w:rsidRPr="0050716C" w:rsidTr="0050716C">
        <w:tc>
          <w:tcPr>
            <w:tcW w:w="39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20" w:type="dxa"/>
            </w:tcMar>
          </w:tcPr>
          <w:p w:rsidR="0050716C" w:rsidRPr="0050716C" w:rsidRDefault="0050716C" w:rsidP="0050716C">
            <w:r w:rsidRPr="0050716C">
              <w:t>4</w:t>
            </w:r>
          </w:p>
        </w:tc>
        <w:tc>
          <w:tcPr>
            <w:tcW w:w="971" w:type="dxa"/>
            <w:vMerge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/>
        </w:tc>
        <w:tc>
          <w:tcPr>
            <w:tcW w:w="1695" w:type="dxa"/>
            <w:vMerge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/>
        </w:tc>
        <w:tc>
          <w:tcPr>
            <w:tcW w:w="1510" w:type="dxa"/>
            <w:vMerge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/>
        </w:tc>
        <w:tc>
          <w:tcPr>
            <w:tcW w:w="589" w:type="dxa"/>
            <w:vMerge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/>
        </w:tc>
        <w:tc>
          <w:tcPr>
            <w:tcW w:w="2178" w:type="dxa"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МКПП в сборе</w:t>
            </w:r>
          </w:p>
        </w:tc>
        <w:tc>
          <w:tcPr>
            <w:tcW w:w="851" w:type="dxa"/>
            <w:tcBorders>
              <w:left w:val="single" w:sz="2" w:space="0" w:color="808080"/>
              <w:bottom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Шт.</w:t>
            </w:r>
          </w:p>
        </w:tc>
        <w:tc>
          <w:tcPr>
            <w:tcW w:w="850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27" w:type="dxa"/>
            </w:tcMar>
            <w:vAlign w:val="center"/>
          </w:tcPr>
          <w:p w:rsidR="0050716C" w:rsidRPr="0050716C" w:rsidRDefault="0050716C" w:rsidP="0050716C">
            <w:r w:rsidRPr="0050716C">
              <w:t>1</w:t>
            </w:r>
          </w:p>
        </w:tc>
      </w:tr>
    </w:tbl>
    <w:p w:rsidR="00BC1C48" w:rsidRPr="0050716C" w:rsidRDefault="00BC1C48" w:rsidP="0050716C">
      <w:bookmarkStart w:id="0" w:name="_GoBack"/>
      <w:bookmarkEnd w:id="0"/>
    </w:p>
    <w:sectPr w:rsidR="00BC1C48" w:rsidRPr="00507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Microsoft YaHei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16C"/>
    <w:rsid w:val="0050716C"/>
    <w:rsid w:val="00BC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15622"/>
  <w15:chartTrackingRefBased/>
  <w15:docId w15:val="{EA4E8852-3AB6-46CD-A9F0-D84D42FAC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71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16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39"/>
    <w:rsid w:val="00507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Рашид Бейшанло</dc:creator>
  <cp:keywords/>
  <dc:description/>
  <cp:lastModifiedBy>Рашид Бейшанло</cp:lastModifiedBy>
  <cp:revision>1</cp:revision>
  <dcterms:created xsi:type="dcterms:W3CDTF">2022-04-07T10:16:00Z</dcterms:created>
  <dcterms:modified xsi:type="dcterms:W3CDTF">2022-04-07T10:24:00Z</dcterms:modified>
</cp:coreProperties>
</file>